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C524" w14:textId="6DD01C32" w:rsidR="00494CAF" w:rsidRDefault="008C07C7">
      <w:r>
        <w:rPr>
          <w:noProof/>
        </w:rPr>
        <w:pict w14:anchorId="5AD61BB5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377.65pt;margin-top:109.15pt;width:355.5pt;height:344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" filled="f" fillcolor="#bfd49c" strokecolor="#eaf1dd [662]">
            <v:fill opacity="63479f"/>
            <v:textbox style="mso-next-textbox:#Text Box 10">
              <w:txbxContent>
                <w:p w14:paraId="0C2E6C9E" w14:textId="77777777" w:rsidR="00492E15" w:rsidRPr="0046442E" w:rsidRDefault="00492E15" w:rsidP="00361F19">
                  <w:pPr>
                    <w:shd w:val="clear" w:color="auto" w:fill="ECECD8"/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11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30-13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="002603F0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00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 : 2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  <w:vertAlign w:val="superscript"/>
                    </w:rPr>
                    <w:t>ème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 séance</w:t>
                  </w:r>
                </w:p>
                <w:p w14:paraId="6C09AEC8" w14:textId="77777777" w:rsidR="00492E15" w:rsidRPr="0046442E" w:rsidRDefault="00492E15" w:rsidP="00492E15">
                  <w:pPr>
                    <w:shd w:val="clear" w:color="auto" w:fill="ECECD8"/>
                    <w:tabs>
                      <w:tab w:val="left" w:pos="142"/>
                    </w:tabs>
                    <w:rPr>
                      <w:rFonts w:ascii="Tahoma" w:hAnsi="Tahoma" w:cs="Tahoma"/>
                      <w:b/>
                      <w:bCs/>
                      <w:i/>
                      <w:iCs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</w:p>
                <w:p w14:paraId="4A831023" w14:textId="77777777" w:rsidR="00492E15" w:rsidRPr="0046442E" w:rsidRDefault="00492E15" w:rsidP="00FB6F03">
                  <w:pPr>
                    <w:shd w:val="clear" w:color="auto" w:fill="ECECD8"/>
                    <w:tabs>
                      <w:tab w:val="left" w:pos="2694"/>
                    </w:tabs>
                    <w:jc w:val="both"/>
                    <w:rPr>
                      <w:rFonts w:ascii="Tahoma" w:hAnsi="Tahoma" w:cs="Tahoma"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Modérateurs : </w:t>
                  </w:r>
                  <w:r w:rsidR="00FC5558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Habiba B</w:t>
                  </w:r>
                  <w:r w:rsidR="004072F4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EN</w:t>
                  </w:r>
                  <w:r w:rsidR="00FC5558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 xml:space="preserve"> ROMDHANE,</w:t>
                  </w:r>
                  <w:r w:rsidR="00C93A8D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 xml:space="preserve"> </w:t>
                  </w:r>
                  <w:r w:rsidR="00FB6F03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ab/>
                  </w:r>
                  <w:r w:rsidR="00FC5558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Mohamed MAHJOUB</w:t>
                  </w:r>
                </w:p>
                <w:p w14:paraId="210EF4B2" w14:textId="77777777" w:rsidR="00492E15" w:rsidRPr="0046442E" w:rsidRDefault="00492E15" w:rsidP="00492E15">
                  <w:pPr>
                    <w:shd w:val="clear" w:color="auto" w:fill="ECECD8"/>
                    <w:tabs>
                      <w:tab w:val="left" w:pos="142"/>
                    </w:tabs>
                    <w:rPr>
                      <w:rFonts w:ascii="Tahoma" w:hAnsi="Tahoma" w:cs="Tahoma"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</w:p>
                <w:p w14:paraId="55CE0C4E" w14:textId="77777777" w:rsidR="00492E15" w:rsidRPr="0046442E" w:rsidRDefault="00492E15" w:rsidP="00361F19">
                  <w:pPr>
                    <w:pStyle w:val="Paragraphedeliste"/>
                    <w:numPr>
                      <w:ilvl w:val="1"/>
                      <w:numId w:val="2"/>
                    </w:numPr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 w:hanging="425"/>
                    <w:jc w:val="both"/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 </w:t>
                  </w: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 xml:space="preserve">L’éthique à l’épreuve des crises sanitaires : </w:t>
                  </w:r>
                  <w:r w:rsidR="004D745A"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rôle des comités d’éthique</w:t>
                  </w: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.</w:t>
                  </w:r>
                </w:p>
                <w:p w14:paraId="5CBAFCA7" w14:textId="77777777" w:rsidR="00C071E5" w:rsidRPr="0046442E" w:rsidRDefault="00492E15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Jacqueline LAGREE</w:t>
                  </w:r>
                </w:p>
                <w:p w14:paraId="0C7B773A" w14:textId="77777777" w:rsidR="00492E15" w:rsidRPr="0046442E" w:rsidRDefault="00C071E5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Pr</w:t>
                  </w:r>
                  <w:r w:rsidR="004072F4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.E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mérite de </w:t>
                  </w:r>
                  <w:r w:rsidR="004072F4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P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hilosophie </w:t>
                  </w:r>
                  <w:r w:rsidR="001B3C10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-</w:t>
                  </w:r>
                  <w:r w:rsidR="004072F4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U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niversité de Rennes</w:t>
                  </w:r>
                </w:p>
                <w:p w14:paraId="77999667" w14:textId="77777777" w:rsidR="00492E15" w:rsidRPr="0046442E" w:rsidRDefault="00492E15" w:rsidP="00FC5558">
                  <w:pPr>
                    <w:shd w:val="clear" w:color="auto" w:fill="ECECD8"/>
                    <w:tabs>
                      <w:tab w:val="left" w:pos="142"/>
                    </w:tabs>
                    <w:ind w:firstLine="708"/>
                    <w:rPr>
                      <w:rFonts w:ascii="Tahoma" w:hAnsi="Tahoma" w:cs="Tahoma"/>
                      <w:spacing w:val="10"/>
                      <w:sz w:val="20"/>
                      <w:szCs w:val="20"/>
                    </w:rPr>
                  </w:pPr>
                </w:p>
                <w:p w14:paraId="5A2BDF4F" w14:textId="77777777" w:rsidR="000B5424" w:rsidRPr="0046442E" w:rsidRDefault="000B5424" w:rsidP="00361F19">
                  <w:pPr>
                    <w:pStyle w:val="Paragraphedeliste"/>
                    <w:numPr>
                      <w:ilvl w:val="1"/>
                      <w:numId w:val="2"/>
                    </w:numPr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709" w:hanging="567"/>
                    <w:jc w:val="both"/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Redevabilité des parties prenantes dans l’anticipation et la gestion des crises sanitaires : aspect éthiques.</w:t>
                  </w:r>
                </w:p>
                <w:p w14:paraId="6022B722" w14:textId="77777777" w:rsidR="00C071E5" w:rsidRPr="0046442E" w:rsidRDefault="000B5424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709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Amel AOUIJ</w:t>
                  </w:r>
                  <w:r w:rsidR="00492E15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ab/>
                  </w:r>
                </w:p>
                <w:p w14:paraId="2ED88099" w14:textId="58ADE0E1" w:rsidR="00492E15" w:rsidRPr="0046442E" w:rsidRDefault="00C071E5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709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Pr</w:t>
                  </w:r>
                  <w:r w:rsidR="004072F4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.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de </w:t>
                  </w:r>
                  <w:r w:rsidR="004072F4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D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roit</w:t>
                  </w:r>
                  <w:r w:rsidR="008C07C7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-</w:t>
                  </w:r>
                  <w:r w:rsidR="008C07C7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Université Tunis El Manar</w:t>
                  </w:r>
                </w:p>
                <w:p w14:paraId="42CA40FA" w14:textId="77777777" w:rsidR="000B5424" w:rsidRPr="00D43411" w:rsidRDefault="000B5424" w:rsidP="000B5424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ind w:left="1560"/>
                    <w:jc w:val="both"/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</w:pPr>
                </w:p>
                <w:p w14:paraId="642B9707" w14:textId="77777777" w:rsidR="00505247" w:rsidRPr="00D43411" w:rsidRDefault="00505247" w:rsidP="000B5424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ind w:left="360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10"/>
                      <w:szCs w:val="10"/>
                    </w:rPr>
                  </w:pPr>
                </w:p>
                <w:p w14:paraId="774DCA12" w14:textId="77777777" w:rsidR="00EC1E55" w:rsidRPr="0046442E" w:rsidRDefault="00505247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0" w:right="6"/>
                    <w:jc w:val="both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13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00</w:t>
                  </w:r>
                  <w:r w:rsidR="00EC1E55"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 : </w:t>
                  </w:r>
                  <w:r w:rsidR="00EC1E55"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Synthèse</w:t>
                  </w:r>
                </w:p>
                <w:p w14:paraId="7C384698" w14:textId="15C61595" w:rsidR="00393A9F" w:rsidRDefault="004072F4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0" w:right="6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  <w:tab/>
                  </w:r>
                  <w:r w:rsidRPr="0046442E"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  <w:tab/>
                  </w:r>
                  <w:r w:rsidR="00B141B5"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Wafa </w:t>
                  </w:r>
                  <w:r w:rsidR="00141EEB"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HARRAR </w:t>
                  </w:r>
                  <w:r w:rsidR="00B141B5"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MASMOUDI</w:t>
                  </w:r>
                  <w:r w:rsidR="00B279D0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</w:t>
                  </w:r>
                </w:p>
                <w:p w14:paraId="7E4E0F45" w14:textId="1CE845AF" w:rsidR="00505247" w:rsidRPr="00AA6958" w:rsidRDefault="00393A9F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0" w:right="6"/>
                    <w:jc w:val="both"/>
                    <w:rPr>
                      <w:rFonts w:cs="Tahoma"/>
                      <w:i/>
                      <w:iCs/>
                      <w:spacing w:val="14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      </w:t>
                  </w:r>
                  <w:r w:rsidR="00B279D0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CNEM</w:t>
                  </w:r>
                </w:p>
                <w:p w14:paraId="13ACB84A" w14:textId="77777777" w:rsidR="000B5424" w:rsidRPr="00492E15" w:rsidRDefault="000B5424" w:rsidP="000B5424"/>
              </w:txbxContent>
            </v:textbox>
          </v:shape>
        </w:pict>
      </w:r>
      <w:r>
        <w:rPr>
          <w:noProof/>
        </w:rPr>
        <w:pict w14:anchorId="0358CC66">
          <v:shape id="Text Box 2" o:spid="_x0000_s1031" type="#_x0000_t202" style="position:absolute;left:0;text-align:left;margin-left:-82.5pt;margin-top:-75pt;width:865.2pt;height:60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" fillcolor="#ececd8">
            <v:textbox style="mso-next-textbox:#Text Box 2">
              <w:txbxContent>
                <w:p w14:paraId="62F1E21B" w14:textId="77777777" w:rsidR="00D6136A" w:rsidRPr="002F3455" w:rsidRDefault="00D6136A" w:rsidP="00D6136A">
                  <w:pPr>
                    <w:spacing w:before="120" w:line="360" w:lineRule="auto"/>
                    <w:rPr>
                      <w:rFonts w:ascii="Tahoma" w:hAnsi="Tahoma" w:cs="Tahoma"/>
                      <w:b/>
                      <w:bCs/>
                      <w:spacing w:val="10"/>
                      <w:sz w:val="6"/>
                      <w:szCs w:val="6"/>
                    </w:rPr>
                  </w:pPr>
                </w:p>
                <w:p w14:paraId="747C04D1" w14:textId="77777777" w:rsidR="00D6136A" w:rsidRPr="002D0191" w:rsidRDefault="00D6136A" w:rsidP="00D6136A">
                  <w:pPr>
                    <w:spacing w:before="120" w:line="36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pacing w:val="10"/>
                      <w:sz w:val="32"/>
                      <w:szCs w:val="32"/>
                    </w:rPr>
                  </w:pPr>
                  <w:r w:rsidRPr="002D0191">
                    <w:rPr>
                      <w:rFonts w:ascii="Tahoma" w:hAnsi="Tahoma" w:cs="Tahoma"/>
                      <w:b/>
                      <w:bCs/>
                      <w:color w:val="1F497D" w:themeColor="text2"/>
                      <w:spacing w:val="10"/>
                      <w:sz w:val="32"/>
                      <w:szCs w:val="32"/>
                    </w:rPr>
                    <w:t>XXV</w:t>
                  </w:r>
                  <w:r w:rsidRPr="002D0191">
                    <w:rPr>
                      <w:rFonts w:ascii="Tahoma" w:hAnsi="Tahoma" w:cs="Tahoma"/>
                      <w:b/>
                      <w:bCs/>
                      <w:color w:val="1F497D" w:themeColor="text2"/>
                      <w:spacing w:val="10"/>
                      <w:sz w:val="32"/>
                      <w:szCs w:val="32"/>
                      <w:vertAlign w:val="superscript"/>
                    </w:rPr>
                    <w:t>ème</w:t>
                  </w:r>
                  <w:r w:rsidRPr="002D0191">
                    <w:rPr>
                      <w:rFonts w:ascii="Tahoma" w:hAnsi="Tahoma" w:cs="Tahoma"/>
                      <w:b/>
                      <w:bCs/>
                      <w:color w:val="1F497D" w:themeColor="text2"/>
                      <w:spacing w:val="10"/>
                      <w:sz w:val="32"/>
                      <w:szCs w:val="32"/>
                    </w:rPr>
                    <w:t xml:space="preserve"> Conférence Annuelle</w:t>
                  </w:r>
                </w:p>
                <w:p w14:paraId="54D1AC0D" w14:textId="77777777" w:rsidR="00D6136A" w:rsidRPr="002D0191" w:rsidRDefault="00D6136A" w:rsidP="00D6136A">
                  <w:pPr>
                    <w:spacing w:line="360" w:lineRule="auto"/>
                    <w:rPr>
                      <w:rFonts w:ascii="Tahoma" w:hAnsi="Tahoma" w:cs="Tahoma"/>
                      <w:color w:val="1F497D" w:themeColor="text2"/>
                      <w:spacing w:val="10"/>
                      <w:sz w:val="28"/>
                      <w:szCs w:val="28"/>
                    </w:rPr>
                  </w:pPr>
                  <w:r w:rsidRPr="002D0191">
                    <w:rPr>
                      <w:rFonts w:ascii="Tahoma" w:hAnsi="Tahoma" w:cs="Tahoma"/>
                      <w:color w:val="1F497D" w:themeColor="text2"/>
                      <w:spacing w:val="10"/>
                      <w:sz w:val="28"/>
                      <w:szCs w:val="28"/>
                    </w:rPr>
                    <w:t>Samedi 11 décembre 2021 - Faculté de Médecine de Tunis</w:t>
                  </w:r>
                </w:p>
                <w:p w14:paraId="45DE29C7" w14:textId="77777777" w:rsidR="00393A9F" w:rsidRPr="0046442E" w:rsidRDefault="00393A9F" w:rsidP="00393A9F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color w:val="E36C0A" w:themeColor="accent6" w:themeShade="BF"/>
                      <w:spacing w:val="10"/>
                      <w:sz w:val="40"/>
                      <w:szCs w:val="40"/>
                    </w:rPr>
                  </w:pPr>
                  <w:bookmarkStart w:id="0" w:name="_Hlk88322293"/>
                  <w:r w:rsidRPr="0046442E">
                    <w:rPr>
                      <w:rFonts w:ascii="Tahoma" w:hAnsi="Tahoma" w:cs="Tahoma"/>
                      <w:b/>
                      <w:bCs/>
                      <w:color w:val="E36C0A" w:themeColor="accent6" w:themeShade="BF"/>
                      <w:spacing w:val="10"/>
                      <w:sz w:val="40"/>
                      <w:szCs w:val="40"/>
                    </w:rPr>
                    <w:t>Maladies émergentes, sécurité sanitaire et éthique</w:t>
                  </w:r>
                </w:p>
                <w:bookmarkEnd w:id="0"/>
                <w:p w14:paraId="0AC25EBE" w14:textId="1C8C1A6B" w:rsidR="00E4091D" w:rsidRPr="00D6136A" w:rsidRDefault="00E4091D" w:rsidP="00D6136A"/>
              </w:txbxContent>
            </v:textbox>
          </v:shape>
        </w:pict>
      </w:r>
      <w:r>
        <w:rPr>
          <w:noProof/>
          <w:lang w:eastAsia="fr-FR"/>
        </w:rPr>
        <w:pict w14:anchorId="0077DA87">
          <v:shape id="Text Box 7" o:spid="_x0000_s1026" type="#_x0000_t202" style="position:absolute;left:0;text-align:left;margin-left:-45.35pt;margin-top:104.65pt;width:366.75pt;height:36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" fillcolor="#ececd8" strokecolor="#ececd8">
            <v:textbox style="mso-next-textbox:#Text Box 7">
              <w:txbxContent>
                <w:p w14:paraId="181C817C" w14:textId="77777777" w:rsidR="006001A7" w:rsidRPr="0046442E" w:rsidRDefault="006001A7" w:rsidP="00361F19">
                  <w:pPr>
                    <w:shd w:val="clear" w:color="auto" w:fill="ECECD8"/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9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="002603F0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00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-1</w:t>
                  </w:r>
                  <w:r w:rsidR="001B3C10"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1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="002603F0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00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 : 1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  <w:vertAlign w:val="superscript"/>
                    </w:rPr>
                    <w:t>ère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 séance</w:t>
                  </w:r>
                </w:p>
                <w:p w14:paraId="18A03EA0" w14:textId="77777777" w:rsidR="007E7EB6" w:rsidRDefault="007E7EB6" w:rsidP="00AD5E45">
                  <w:pPr>
                    <w:shd w:val="clear" w:color="auto" w:fill="ECECD8"/>
                    <w:tabs>
                      <w:tab w:val="left" w:pos="142"/>
                    </w:tabs>
                    <w:rPr>
                      <w:rFonts w:ascii="Tahoma" w:hAnsi="Tahoma" w:cs="Tahoma"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</w:p>
                <w:p w14:paraId="568F4C07" w14:textId="77777777" w:rsidR="006001A7" w:rsidRPr="0046442E" w:rsidRDefault="006001A7" w:rsidP="007E7EB6">
                  <w:pPr>
                    <w:shd w:val="clear" w:color="auto" w:fill="ECECD8"/>
                    <w:tabs>
                      <w:tab w:val="left" w:pos="0"/>
                    </w:tabs>
                    <w:jc w:val="both"/>
                    <w:rPr>
                      <w:rFonts w:ascii="Tahoma" w:hAnsi="Tahoma" w:cs="Tahoma"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Modérateurs : </w:t>
                  </w:r>
                  <w:r w:rsidR="00FC5558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Ridha BOUKRAA</w:t>
                  </w:r>
                  <w:r w:rsidR="00FC5558" w:rsidRPr="00C93A8D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,</w:t>
                  </w:r>
                  <w:r w:rsidR="00C93A8D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 xml:space="preserve"> </w:t>
                  </w:r>
                  <w:r w:rsidR="00B141B5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 xml:space="preserve">Taoufik </w:t>
                  </w:r>
                  <w:r w:rsidR="00F14745" w:rsidRPr="0046442E"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>NACEF</w:t>
                  </w:r>
                </w:p>
                <w:p w14:paraId="52648275" w14:textId="77777777" w:rsidR="006001A7" w:rsidRPr="0046442E" w:rsidRDefault="006001A7" w:rsidP="006001A7">
                  <w:pPr>
                    <w:shd w:val="clear" w:color="auto" w:fill="ECECD8"/>
                    <w:tabs>
                      <w:tab w:val="left" w:pos="142"/>
                    </w:tabs>
                    <w:rPr>
                      <w:rFonts w:ascii="Tahoma" w:hAnsi="Tahoma" w:cs="Tahoma"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</w:p>
                <w:p w14:paraId="74ED9B24" w14:textId="77777777" w:rsidR="006001A7" w:rsidRPr="0046442E" w:rsidRDefault="006001A7" w:rsidP="00361F19">
                  <w:pPr>
                    <w:pStyle w:val="Paragraphedeliste"/>
                    <w:numPr>
                      <w:ilvl w:val="1"/>
                      <w:numId w:val="2"/>
                    </w:numPr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425" w:hanging="425"/>
                    <w:jc w:val="both"/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 </w:t>
                  </w: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Les épidémies au fil de l'Histoire.</w:t>
                  </w:r>
                </w:p>
                <w:p w14:paraId="5A65AFB5" w14:textId="77777777" w:rsidR="006001A7" w:rsidRPr="0046442E" w:rsidRDefault="006001A7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Abdelkrim ALLAGUI</w:t>
                  </w:r>
                </w:p>
                <w:p w14:paraId="0A12A7DF" w14:textId="2198F3E7" w:rsidR="002360A6" w:rsidRPr="0046442E" w:rsidRDefault="002360A6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bookmarkStart w:id="1" w:name="_Hlk87429674"/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Pr. d’histoire</w:t>
                  </w:r>
                  <w:r w:rsidR="008C07C7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- </w:t>
                  </w:r>
                  <w:r w:rsidR="00A40728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Université de Tunis</w:t>
                  </w:r>
                </w:p>
                <w:bookmarkEnd w:id="1"/>
                <w:p w14:paraId="08BEC5D2" w14:textId="77777777" w:rsidR="006001A7" w:rsidRPr="0046442E" w:rsidRDefault="006001A7" w:rsidP="00FC5558">
                  <w:pPr>
                    <w:shd w:val="clear" w:color="auto" w:fill="ECECD8"/>
                    <w:tabs>
                      <w:tab w:val="left" w:pos="142"/>
                    </w:tabs>
                    <w:ind w:firstLine="708"/>
                    <w:rPr>
                      <w:rFonts w:ascii="Tahoma" w:hAnsi="Tahoma" w:cs="Tahoma"/>
                      <w:spacing w:val="10"/>
                      <w:sz w:val="20"/>
                      <w:szCs w:val="20"/>
                    </w:rPr>
                  </w:pPr>
                </w:p>
                <w:p w14:paraId="19B7B86C" w14:textId="77777777" w:rsidR="006001A7" w:rsidRPr="0046442E" w:rsidRDefault="006001A7" w:rsidP="00361F19">
                  <w:pPr>
                    <w:pStyle w:val="Paragraphedeliste"/>
                    <w:numPr>
                      <w:ilvl w:val="1"/>
                      <w:numId w:val="2"/>
                    </w:numPr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 w:hanging="567"/>
                    <w:jc w:val="both"/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 xml:space="preserve">De la Santé publique à la Santé globale "One </w:t>
                  </w:r>
                  <w:proofErr w:type="spellStart"/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Health</w:t>
                  </w:r>
                  <w:proofErr w:type="spellEnd"/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". </w:t>
                  </w:r>
                </w:p>
                <w:p w14:paraId="382AC460" w14:textId="77777777" w:rsidR="00835D02" w:rsidRPr="0046442E" w:rsidRDefault="006001A7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Mohamed Aziz DARGHOUTH</w:t>
                  </w:r>
                </w:p>
                <w:p w14:paraId="5BBC791B" w14:textId="77777777" w:rsidR="006001A7" w:rsidRPr="0046442E" w:rsidRDefault="00835D02" w:rsidP="00361F19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Pr. en parasitologie vétérinaire</w:t>
                  </w:r>
                  <w:r w:rsidR="00C342D1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-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Université de La </w:t>
                  </w:r>
                  <w:proofErr w:type="spellStart"/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Manouba</w:t>
                  </w:r>
                  <w:proofErr w:type="spellEnd"/>
                  <w:r w:rsidR="006001A7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ab/>
                  </w:r>
                  <w:r w:rsidR="006001A7"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ab/>
                  </w:r>
                </w:p>
                <w:p w14:paraId="687EDFAA" w14:textId="77777777" w:rsidR="006001A7" w:rsidRPr="0046442E" w:rsidRDefault="006001A7" w:rsidP="00FC5558">
                  <w:pPr>
                    <w:shd w:val="clear" w:color="auto" w:fill="ECECD8"/>
                    <w:tabs>
                      <w:tab w:val="left" w:pos="142"/>
                    </w:tabs>
                    <w:jc w:val="right"/>
                    <w:rPr>
                      <w:rFonts w:ascii="Tahoma" w:hAnsi="Tahoma" w:cs="Tahoma"/>
                      <w:spacing w:val="10"/>
                      <w:sz w:val="20"/>
                      <w:szCs w:val="20"/>
                    </w:rPr>
                  </w:pPr>
                </w:p>
                <w:p w14:paraId="66577B4F" w14:textId="297CE68F" w:rsidR="006001A7" w:rsidRPr="0046442E" w:rsidRDefault="006001A7" w:rsidP="00361F19">
                  <w:pPr>
                    <w:pStyle w:val="Paragraphedeliste"/>
                    <w:numPr>
                      <w:ilvl w:val="1"/>
                      <w:numId w:val="2"/>
                    </w:numPr>
                    <w:shd w:val="clear" w:color="auto" w:fill="ECECD8"/>
                    <w:tabs>
                      <w:tab w:val="left" w:pos="142"/>
                    </w:tabs>
                    <w:spacing w:line="276" w:lineRule="auto"/>
                    <w:ind w:left="567" w:hanging="567"/>
                    <w:jc w:val="both"/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Sécurité sanitaire et enjeux éthiques : état des lieux en Tunisie et expériences comparées</w:t>
                  </w:r>
                  <w:r w:rsidR="00393A9F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>.</w:t>
                  </w:r>
                </w:p>
                <w:p w14:paraId="45227DE2" w14:textId="77777777" w:rsidR="006001A7" w:rsidRPr="0046442E" w:rsidRDefault="00A223AE" w:rsidP="00361F19">
                  <w:pPr>
                    <w:pStyle w:val="Paragraphedeliste"/>
                    <w:shd w:val="clear" w:color="auto" w:fill="ECECD8"/>
                    <w:tabs>
                      <w:tab w:val="left" w:pos="567"/>
                      <w:tab w:val="left" w:pos="1560"/>
                    </w:tabs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spacing w:val="10"/>
                      <w:sz w:val="26"/>
                      <w:szCs w:val="26"/>
                    </w:rPr>
                    <w:tab/>
                  </w:r>
                  <w:proofErr w:type="spellStart"/>
                  <w:r w:rsidR="006001A7"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Thouraya</w:t>
                  </w:r>
                  <w:proofErr w:type="spellEnd"/>
                  <w:r w:rsidR="006001A7" w:rsidRPr="0046442E">
                    <w:rPr>
                      <w:rFonts w:ascii="Tahoma" w:hAnsi="Tahoma" w:cs="Tahoma"/>
                      <w:b/>
                      <w:bCs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ANNABI ATTIA</w:t>
                  </w:r>
                </w:p>
                <w:p w14:paraId="57442E6D" w14:textId="77777777" w:rsidR="00D56849" w:rsidRPr="0046442E" w:rsidRDefault="00D56849" w:rsidP="002F3455">
                  <w:pPr>
                    <w:pStyle w:val="Paragraphedeliste"/>
                    <w:shd w:val="clear" w:color="auto" w:fill="ECECD8"/>
                    <w:tabs>
                      <w:tab w:val="left" w:pos="567"/>
                      <w:tab w:val="left" w:pos="1560"/>
                    </w:tabs>
                    <w:spacing w:line="276" w:lineRule="auto"/>
                    <w:ind w:left="567"/>
                    <w:jc w:val="both"/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</w:pPr>
                  <w:bookmarkStart w:id="2" w:name="_Hlk87429152"/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Médecin Expert en sécurité sanitaire des aliments et</w:t>
                  </w:r>
                  <w:r w:rsidR="00C93A8D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Pr="0046442E">
                    <w:rPr>
                      <w:rFonts w:ascii="Tahoma" w:hAnsi="Tahoma" w:cs="Tahoma"/>
                      <w:i/>
                      <w:iCs/>
                      <w:color w:val="31849B" w:themeColor="accent5" w:themeShade="BF"/>
                      <w:spacing w:val="10"/>
                      <w:sz w:val="26"/>
                      <w:szCs w:val="26"/>
                    </w:rPr>
                    <w:t>de l’eau, santé et environnement</w:t>
                  </w:r>
                </w:p>
                <w:bookmarkEnd w:id="2"/>
                <w:p w14:paraId="6DB5F7F1" w14:textId="77777777" w:rsidR="006001A7" w:rsidRPr="00D43411" w:rsidRDefault="006001A7" w:rsidP="006001A7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ind w:left="360"/>
                    <w:jc w:val="both"/>
                    <w:rPr>
                      <w:rFonts w:cs="Tahoma"/>
                      <w:i/>
                      <w:iCs/>
                      <w:spacing w:val="14"/>
                      <w:sz w:val="2"/>
                      <w:szCs w:val="2"/>
                    </w:rPr>
                  </w:pPr>
                </w:p>
                <w:p w14:paraId="78F5CB6A" w14:textId="77777777" w:rsidR="006001A7" w:rsidRPr="002F3455" w:rsidRDefault="006001A7" w:rsidP="006001A7">
                  <w:pPr>
                    <w:pStyle w:val="Paragraphedeliste"/>
                    <w:shd w:val="clear" w:color="auto" w:fill="ECECD8"/>
                    <w:tabs>
                      <w:tab w:val="left" w:pos="142"/>
                    </w:tabs>
                    <w:ind w:left="360"/>
                    <w:rPr>
                      <w:rFonts w:cs="Tahoma"/>
                      <w:b/>
                      <w:bCs/>
                      <w:i/>
                      <w:iCs/>
                      <w:spacing w:val="14"/>
                      <w:sz w:val="8"/>
                      <w:szCs w:val="8"/>
                    </w:rPr>
                  </w:pPr>
                </w:p>
                <w:p w14:paraId="08898CE2" w14:textId="77777777" w:rsidR="006001A7" w:rsidRPr="00B71EDB" w:rsidRDefault="006001A7" w:rsidP="002F3455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rPr>
                      <w:rFonts w:ascii="Tahoma" w:hAnsi="Tahoma" w:cs="Tahoma"/>
                      <w:b/>
                      <w:bCs/>
                      <w:i/>
                      <w:iCs/>
                      <w:color w:val="76923C" w:themeColor="accent3" w:themeShade="BF"/>
                      <w:spacing w:val="10"/>
                      <w:sz w:val="26"/>
                      <w:szCs w:val="26"/>
                    </w:rPr>
                  </w:pPr>
                  <w:r w:rsidRPr="00B71EDB">
                    <w:rPr>
                      <w:rFonts w:ascii="Tahoma" w:hAnsi="Tahoma" w:cs="Tahoma"/>
                      <w:b/>
                      <w:bCs/>
                      <w:i/>
                      <w:iCs/>
                      <w:color w:val="76923C" w:themeColor="accent3" w:themeShade="BF"/>
                      <w:spacing w:val="10"/>
                      <w:sz w:val="26"/>
                      <w:szCs w:val="26"/>
                    </w:rPr>
                    <w:t>Pause café</w:t>
                  </w:r>
                </w:p>
                <w:p w14:paraId="1FEE78D2" w14:textId="77777777" w:rsidR="007E7EB6" w:rsidRDefault="007E7EB6" w:rsidP="002F3455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</w:pPr>
                </w:p>
                <w:p w14:paraId="1A9DC50B" w14:textId="77777777" w:rsidR="007E7EB6" w:rsidRDefault="007E7EB6" w:rsidP="007E7EB6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jc w:val="right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  <w:tab/>
                  </w:r>
                </w:p>
                <w:p w14:paraId="319CE5AD" w14:textId="77777777" w:rsidR="007E7EB6" w:rsidRDefault="007E7EB6" w:rsidP="002F3455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</w:pPr>
                </w:p>
                <w:p w14:paraId="6B23FDE7" w14:textId="77777777" w:rsidR="007E7EB6" w:rsidRDefault="007E7EB6" w:rsidP="002F3455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</w:pPr>
                </w:p>
                <w:p w14:paraId="5ED081E0" w14:textId="77777777" w:rsidR="007E7EB6" w:rsidRPr="0046442E" w:rsidRDefault="007E7EB6" w:rsidP="002F3455">
                  <w:pPr>
                    <w:pStyle w:val="Paragraphedeliste"/>
                    <w:shd w:val="clear" w:color="auto" w:fill="ECECD8"/>
                    <w:tabs>
                      <w:tab w:val="left" w:pos="142"/>
                      <w:tab w:val="left" w:pos="284"/>
                    </w:tabs>
                    <w:ind w:left="0"/>
                    <w:rPr>
                      <w:rFonts w:ascii="Tahoma" w:hAnsi="Tahoma" w:cs="Tahoma"/>
                      <w:b/>
                      <w:bCs/>
                      <w:i/>
                      <w:iCs/>
                      <w:spacing w:val="10"/>
                      <w:sz w:val="26"/>
                      <w:szCs w:val="26"/>
                    </w:rPr>
                  </w:pPr>
                </w:p>
                <w:p w14:paraId="00134B11" w14:textId="77777777" w:rsidR="006001A7" w:rsidRDefault="006001A7" w:rsidP="006001A7">
                  <w:pPr>
                    <w:pStyle w:val="Paragraphedeliste"/>
                    <w:shd w:val="clear" w:color="auto" w:fill="ECECD8"/>
                    <w:tabs>
                      <w:tab w:val="left" w:pos="0"/>
                      <w:tab w:val="left" w:pos="142"/>
                    </w:tabs>
                    <w:ind w:left="0" w:firstLine="360"/>
                    <w:jc w:val="both"/>
                    <w:rPr>
                      <w:rFonts w:cs="Tahoma"/>
                      <w:b/>
                      <w:bCs/>
                      <w:i/>
                      <w:iCs/>
                      <w:spacing w:val="14"/>
                      <w:sz w:val="28"/>
                      <w:szCs w:val="28"/>
                    </w:rPr>
                  </w:pPr>
                </w:p>
                <w:p w14:paraId="7F3372BC" w14:textId="77777777" w:rsidR="006001A7" w:rsidRPr="006001A7" w:rsidRDefault="006001A7" w:rsidP="006001A7"/>
              </w:txbxContent>
            </v:textbox>
          </v:shape>
        </w:pict>
      </w:r>
      <w:r>
        <w:rPr>
          <w:noProof/>
          <w:lang w:eastAsia="fr-FR"/>
        </w:rPr>
        <w:pict w14:anchorId="110729AA">
          <v:shape id="Text Box 6" o:spid="_x0000_s1027" type="#_x0000_t202" style="position:absolute;left:0;text-align:left;margin-left:-45.35pt;margin-top:58.9pt;width:246pt;height:4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" fillcolor="#ececd8" strokecolor="#ececd8">
            <v:textbox style="mso-next-textbox:#Text Box 6">
              <w:txbxContent>
                <w:p w14:paraId="7DA19217" w14:textId="77777777" w:rsidR="006001A7" w:rsidRPr="0046442E" w:rsidRDefault="006001A7" w:rsidP="00361F1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8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00 :</w:t>
                  </w:r>
                  <w:r w:rsidR="00C93A8D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="008B4B2F" w:rsidRPr="0046442E"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  <w:t>Accueil des</w:t>
                  </w:r>
                  <w:r w:rsidRPr="0046442E"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  <w:t xml:space="preserve"> participants</w:t>
                  </w:r>
                </w:p>
                <w:p w14:paraId="3A6E6508" w14:textId="77777777" w:rsidR="006001A7" w:rsidRPr="0046442E" w:rsidRDefault="006001A7" w:rsidP="00361F19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</w:pP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8</w:t>
                  </w:r>
                  <w:r w:rsidR="00361F19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h</w:t>
                  </w:r>
                  <w:r w:rsidRPr="0046442E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>30 :</w:t>
                  </w:r>
                  <w:r w:rsidR="00C93A8D">
                    <w:rPr>
                      <w:rFonts w:ascii="Tahoma" w:hAnsi="Tahoma" w:cs="Tahoma"/>
                      <w:b/>
                      <w:bCs/>
                      <w:color w:val="76923C" w:themeColor="accent3" w:themeShade="BF"/>
                      <w:spacing w:val="10"/>
                      <w:sz w:val="26"/>
                      <w:szCs w:val="26"/>
                    </w:rPr>
                    <w:t xml:space="preserve"> </w:t>
                  </w:r>
                  <w:r w:rsidRPr="0046442E">
                    <w:rPr>
                      <w:rFonts w:ascii="Tahoma" w:hAnsi="Tahoma" w:cs="Tahoma"/>
                      <w:spacing w:val="10"/>
                      <w:sz w:val="26"/>
                      <w:szCs w:val="26"/>
                    </w:rPr>
                    <w:t>Allocutions d’ouverture</w:t>
                  </w:r>
                </w:p>
                <w:p w14:paraId="3826B44E" w14:textId="77777777" w:rsidR="006001A7" w:rsidRPr="006001A7" w:rsidRDefault="006001A7" w:rsidP="008B4B2F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line="276" w:lineRule="auto"/>
                    <w:ind w:left="0"/>
                    <w:jc w:val="both"/>
                  </w:pPr>
                  <w:r w:rsidRPr="008B4B2F">
                    <w:rPr>
                      <w:sz w:val="26"/>
                      <w:szCs w:val="26"/>
                    </w:rPr>
                    <w:tab/>
                  </w:r>
                  <w:r w:rsidRPr="008B4B2F"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</w:p>
    <w:sectPr w:rsidR="00494CAF" w:rsidSect="00E40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09C"/>
    <w:multiLevelType w:val="hybridMultilevel"/>
    <w:tmpl w:val="FFF8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EDB"/>
    <w:multiLevelType w:val="hybridMultilevel"/>
    <w:tmpl w:val="EB5A8398"/>
    <w:lvl w:ilvl="0" w:tplc="2318993C">
      <w:start w:val="8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D0CA5A86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b/>
        <w:bCs/>
        <w:color w:val="auto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9E12A6"/>
    <w:multiLevelType w:val="hybridMultilevel"/>
    <w:tmpl w:val="40A8D81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91D"/>
    <w:rsid w:val="000302A3"/>
    <w:rsid w:val="00077D21"/>
    <w:rsid w:val="000B5424"/>
    <w:rsid w:val="000D4FF1"/>
    <w:rsid w:val="000D5E53"/>
    <w:rsid w:val="00141EEB"/>
    <w:rsid w:val="0017086E"/>
    <w:rsid w:val="001B3C10"/>
    <w:rsid w:val="001C5AE1"/>
    <w:rsid w:val="002008AE"/>
    <w:rsid w:val="00205914"/>
    <w:rsid w:val="002126D0"/>
    <w:rsid w:val="00224FB7"/>
    <w:rsid w:val="002360A6"/>
    <w:rsid w:val="00251F6B"/>
    <w:rsid w:val="002603F0"/>
    <w:rsid w:val="00280E7B"/>
    <w:rsid w:val="002A2677"/>
    <w:rsid w:val="002A7770"/>
    <w:rsid w:val="002B0022"/>
    <w:rsid w:val="002D0191"/>
    <w:rsid w:val="002E1707"/>
    <w:rsid w:val="002F3455"/>
    <w:rsid w:val="0035123A"/>
    <w:rsid w:val="00357550"/>
    <w:rsid w:val="00361F19"/>
    <w:rsid w:val="00393A9F"/>
    <w:rsid w:val="003C71A6"/>
    <w:rsid w:val="003E165E"/>
    <w:rsid w:val="003E5C94"/>
    <w:rsid w:val="0040404D"/>
    <w:rsid w:val="004072F4"/>
    <w:rsid w:val="00411BB7"/>
    <w:rsid w:val="00414283"/>
    <w:rsid w:val="00425029"/>
    <w:rsid w:val="0046442E"/>
    <w:rsid w:val="00492E15"/>
    <w:rsid w:val="00494CAF"/>
    <w:rsid w:val="004A4A6B"/>
    <w:rsid w:val="004C28FB"/>
    <w:rsid w:val="004D745A"/>
    <w:rsid w:val="00505247"/>
    <w:rsid w:val="00506AD2"/>
    <w:rsid w:val="00514A40"/>
    <w:rsid w:val="005348C0"/>
    <w:rsid w:val="0058067A"/>
    <w:rsid w:val="00585B91"/>
    <w:rsid w:val="005B1A22"/>
    <w:rsid w:val="006001A7"/>
    <w:rsid w:val="006349D4"/>
    <w:rsid w:val="006431F0"/>
    <w:rsid w:val="00644171"/>
    <w:rsid w:val="00650EC0"/>
    <w:rsid w:val="00657D35"/>
    <w:rsid w:val="00692087"/>
    <w:rsid w:val="006F04CC"/>
    <w:rsid w:val="006F216E"/>
    <w:rsid w:val="006F3CA2"/>
    <w:rsid w:val="007A5A10"/>
    <w:rsid w:val="007B63BC"/>
    <w:rsid w:val="007D5F6B"/>
    <w:rsid w:val="007E274D"/>
    <w:rsid w:val="007E7EB6"/>
    <w:rsid w:val="007F764F"/>
    <w:rsid w:val="0080224C"/>
    <w:rsid w:val="00827E0C"/>
    <w:rsid w:val="00833BF6"/>
    <w:rsid w:val="00835D02"/>
    <w:rsid w:val="00852E0D"/>
    <w:rsid w:val="00853CA3"/>
    <w:rsid w:val="00857A81"/>
    <w:rsid w:val="008B4B2F"/>
    <w:rsid w:val="008C07C7"/>
    <w:rsid w:val="00935A4E"/>
    <w:rsid w:val="009403A4"/>
    <w:rsid w:val="009732B0"/>
    <w:rsid w:val="0098763A"/>
    <w:rsid w:val="009F4E65"/>
    <w:rsid w:val="00A223AE"/>
    <w:rsid w:val="00A40728"/>
    <w:rsid w:val="00A82C64"/>
    <w:rsid w:val="00A86C43"/>
    <w:rsid w:val="00AA6958"/>
    <w:rsid w:val="00AD2829"/>
    <w:rsid w:val="00AD5E45"/>
    <w:rsid w:val="00B03B45"/>
    <w:rsid w:val="00B141B5"/>
    <w:rsid w:val="00B219BE"/>
    <w:rsid w:val="00B279D0"/>
    <w:rsid w:val="00B61ED7"/>
    <w:rsid w:val="00B71EDB"/>
    <w:rsid w:val="00B7678E"/>
    <w:rsid w:val="00BC6EB5"/>
    <w:rsid w:val="00C071E5"/>
    <w:rsid w:val="00C342D1"/>
    <w:rsid w:val="00C36B3A"/>
    <w:rsid w:val="00C4076E"/>
    <w:rsid w:val="00C515EA"/>
    <w:rsid w:val="00C93A8D"/>
    <w:rsid w:val="00CF4620"/>
    <w:rsid w:val="00D16E70"/>
    <w:rsid w:val="00D21EA5"/>
    <w:rsid w:val="00D43411"/>
    <w:rsid w:val="00D56849"/>
    <w:rsid w:val="00D6136A"/>
    <w:rsid w:val="00D67E0E"/>
    <w:rsid w:val="00DA7E37"/>
    <w:rsid w:val="00E06271"/>
    <w:rsid w:val="00E1118C"/>
    <w:rsid w:val="00E4091D"/>
    <w:rsid w:val="00E50CE6"/>
    <w:rsid w:val="00E72044"/>
    <w:rsid w:val="00EB0619"/>
    <w:rsid w:val="00EC1E55"/>
    <w:rsid w:val="00F00301"/>
    <w:rsid w:val="00F115C7"/>
    <w:rsid w:val="00F14745"/>
    <w:rsid w:val="00F34D39"/>
    <w:rsid w:val="00F56605"/>
    <w:rsid w:val="00F619CB"/>
    <w:rsid w:val="00F7506C"/>
    <w:rsid w:val="00F823CD"/>
    <w:rsid w:val="00F972B7"/>
    <w:rsid w:val="00FB6F03"/>
    <w:rsid w:val="00FC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c9c892,olive,#bfd49c"/>
    </o:shapedefaults>
    <o:shapelayout v:ext="edit">
      <o:idmap v:ext="edit" data="1"/>
    </o:shapelayout>
  </w:shapeDefaults>
  <w:decimalSymbol w:val=","/>
  <w:listSeparator w:val=";"/>
  <w14:docId w14:val="72D60534"/>
  <w15:docId w15:val="{DECA0090-8AE2-4296-A58E-8028C6BA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81"/>
  </w:style>
  <w:style w:type="paragraph" w:styleId="Titre3">
    <w:name w:val="heading 3"/>
    <w:basedOn w:val="Normal"/>
    <w:link w:val="Titre3Car"/>
    <w:uiPriority w:val="9"/>
    <w:qFormat/>
    <w:rsid w:val="00857A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57A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Skander M'rad</cp:lastModifiedBy>
  <cp:revision>21</cp:revision>
  <dcterms:created xsi:type="dcterms:W3CDTF">2021-11-18T08:59:00Z</dcterms:created>
  <dcterms:modified xsi:type="dcterms:W3CDTF">2021-11-30T10:09:00Z</dcterms:modified>
</cp:coreProperties>
</file>